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05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Business Idea Validation With AI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Gather evidence before investing heavily in a new idea.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Gather evidence before investing heavily in a new idea.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AI can help organise questions, compare alternatives and design tests, but it cannot prove that a business will succeed. This guide helps you define the problem, examine demand signals, interview customers, run low-cost tests and make a go, modify or stop decision based on evidence.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Aspiring entrepreneurs, diaspora workers exploring a side business, freelancers and small-business owners.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have an idea but limited evidence that customers want it.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are considering spending money on branding, stock or software.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a disciplined way to learn before launching fully.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Idea: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Problem solved: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Target customer: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Location or market: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How customers solve it now: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Known competitors: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Expected price: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Customer affordability: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Evidence already collected: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People available to interview: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Budget for testing: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Time for testing: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Main risks: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business idea validation with ai.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Define the customer problem and test whether it is frequent, important and currently addressed.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Separate strong demand signals from weak signals such as likes or compliments.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Map alternatives and competitors, including doing nothing or solving it manually.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Assess affordability and willingness to pay without assuming they are identical.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Create neutral customer interview questions that do not sell the idea.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Design low-cost validation tests with clear learning goals.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Identify legal, operational, financial and market risks that need qualified review.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Define evidence thresholds for go, modify or stop.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Idea and problem summary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Evidence strength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Alternatives and competitors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Interview plan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Validation tests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Risks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Go / modify / stop criteria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Next decision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Demand signals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Stronger: repeated problem stories, existing spending, deposits, pre-orders or active switching.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Useful: qualified waitlist sign-ups, completed interviews and requests for a specific solution.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Weak alone: likes, views, polite praise, family encouragement or AI-generated market estimates.</w:t>
      </w:r>
    </w:p>
    <w:p>
      <w:pPr>
        <w:pStyle w:val="Heading1"/>
      </w:pPr>
      <w:r>
        <w:t>Low-cost validation tests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Interview 8-12 people who match the target customer.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Offer a manual pilot before building automation or buying inventory.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Create a simple landing page with a real next step and track qualified responses.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Ask for a deposit or other meaningful commitment only when terms are clear and ethical.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Compare the idea against the customer's current alternative.</w:t>
      </w:r>
    </w:p>
    <w:p>
      <w:pPr>
        <w:pStyle w:val="Heading1"/>
      </w:pPr>
      <w:r>
        <w:t>Decision rules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GO: evidence supports the problem, customer, willingness and feasible delivery.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MODIFY: the problem is real but the customer, offer, price or delivery method needs change.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STOP: evidence is consistently weak, risk is unacceptable or the model is not feasible now.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 worker in Toronto considers a halal meal-prep subscription for busy families. Instead of buying equipment immediately, they interview target households, compare existing options, test a small pre-ordered weekend menu and track repeat intent, food cost, preparation time and delivery difficulty.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let AI-generated confidence replace real customer evidence.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Compare what people do and pay for, not only what they say they like.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Use a modify decision when the problem is real but the first solution is weak.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Set a date to stop testing and make the next decision.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Building the product before confirming the problem.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Interviewing only friends who want to encourage you.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Asking leading questions such as 'Wouldn't this be useful?'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Treating a large market as proof you can reach a specific customer.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04 to clarify the validated offer, then Resource 06 to plan a focused marketing test.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Idea Validation With AI</dc:title>
  <dc:subject>Gather evidence before investing heavily in a new idea.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