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</w:p>
    <w:p>
      <w:pPr>
        <w:spacing w:after="0"/>
      </w:pPr>
    </w:p>
    <w:p>
      <w:pPr>
        <w:spacing w:after="0"/>
      </w:pPr>
    </w:p>
    <w:p>
      <w:pPr>
        <w:spacing w:after="360"/>
        <w:jc w:val="center"/>
      </w:pPr>
      <w:r>
        <w:rPr>
          <w:rFonts w:ascii="Calibri" w:hAnsi="Calibri" w:eastAsia="Calibri"/>
          <w:b/>
          <w:color w:val="00AEEF"/>
          <w:sz w:val="20"/>
        </w:rPr>
        <w:t>FREE AI RESOURCE  02</w:t>
      </w:r>
    </w:p>
    <w:p>
      <w:pPr>
        <w:keepNext/>
        <w:spacing w:after="240"/>
        <w:jc w:val="center"/>
      </w:pPr>
      <w:r>
        <w:rPr>
          <w:rFonts w:ascii="Calibri" w:hAnsi="Calibri" w:eastAsia="Calibri"/>
          <w:b/>
          <w:color w:val="071426"/>
          <w:sz w:val="58"/>
        </w:rPr>
        <w:t>Why Customers Aren't Buying - AI Diagnostic Guide</w:t>
      </w:r>
    </w:p>
    <w:p>
      <w:pPr>
        <w:spacing w:after="680"/>
        <w:jc w:val="center"/>
      </w:pPr>
      <w:r>
        <w:rPr>
          <w:rFonts w:ascii="Calibri" w:hAnsi="Calibri" w:eastAsia="Calibri"/>
          <w:color w:val="0B2B4F"/>
          <w:sz w:val="28"/>
        </w:rPr>
        <w:t>Diagnose buying friction without guessing or making guaranteed-sales claims.</w:t>
      </w:r>
    </w:p>
    <w:p>
      <w:pPr>
        <w:spacing w:before="600" w:after="100"/>
        <w:jc w:val="center"/>
      </w:pPr>
      <w:r>
        <w:rPr>
          <w:rFonts w:ascii="Calibri" w:hAnsi="Calibri" w:eastAsia="Calibri"/>
          <w:b/>
          <w:color w:val="071426"/>
          <w:sz w:val="24"/>
        </w:rPr>
        <w:t>Hassan Yusuf AI Education</w:t>
      </w:r>
    </w:p>
    <w:p>
      <w:pPr>
        <w:jc w:val="center"/>
      </w:pPr>
      <w:r>
        <w:rPr>
          <w:rFonts w:ascii="Calibri" w:hAnsi="Calibri" w:eastAsia="Calibri"/>
          <w:b/>
          <w:color w:val="00AEEF"/>
          <w:sz w:val="18"/>
        </w:rPr>
        <w:t>PRACTICAL • CLEAR • ACTION-FOCUSED</w:t>
      </w:r>
    </w:p>
    <w:p>
      <w:r>
        <w:br w:type="page"/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DDF7FF"/>
          </w:tcPr>
          <w:p>
            <w:pPr>
              <w:spacing w:before="40" w:after="40" w:line="288" w:lineRule="auto"/>
            </w:pPr>
            <w:r>
              <w:rPr>
                <w:rFonts w:ascii="Calibri" w:hAnsi="Calibri" w:eastAsia="Calibri"/>
                <w:b/>
                <w:color w:val="00AEEF"/>
                <w:sz w:val="18"/>
              </w:rPr>
              <w:t>OUTCOME</w:t>
              <w:br/>
            </w:r>
            <w:r>
              <w:rPr>
                <w:rFonts w:ascii="Calibri" w:hAnsi="Calibri" w:eastAsia="Calibri"/>
                <w:b/>
                <w:color w:val="0B2B4F"/>
                <w:sz w:val="22"/>
              </w:rPr>
              <w:t>Diagnose buying friction without guessing or making guaranteed-sales claims.</w:t>
            </w:r>
          </w:p>
        </w:tc>
      </w:tr>
    </w:tbl>
    <w:p>
      <w:pPr>
        <w:pStyle w:val="Heading1"/>
      </w:pPr>
      <w:r>
        <w:t>What problem this solves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People may notice an offer, ask questions or visit a page without buying. This guide helps you examine the offer, audience, trust, price, message, sales process, follow-up, urgency and product-market fit using evidence instead of pressure tactics.</w:t>
      </w:r>
    </w:p>
    <w:p>
      <w:pPr>
        <w:pStyle w:val="Heading2"/>
      </w:pPr>
      <w:r>
        <w:t>Who it is for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Business owners, coaches, consultants, course creators, social-media managers and sales teams.</w:t>
      </w:r>
    </w:p>
    <w:p>
      <w:pPr>
        <w:pStyle w:val="Heading2"/>
      </w:pPr>
      <w:r>
        <w:t>When to use it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People show interest but few complete a purchase.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Prospects repeatedly ask the same questions or disappear after seeing the price.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You need to improve the buying journey without manipulating customers.</w:t>
      </w:r>
    </w:p>
    <w:p>
      <w:pPr>
        <w:pStyle w:val="Heading1"/>
      </w:pPr>
      <w:r>
        <w:t>Information to prepare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Complete what you know. Write 'unknown' when the information is not available; do not guess.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Offer: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Target customer: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Problem solved: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Price and payment terms: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Main message: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Where prospects come from: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Number of inquiries: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Number of purchases: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Common questions: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Common objections: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Proof available: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Sales steps: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Follow-up used: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Alternatives customers consider: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pStyle w:val="Heading1"/>
      </w:pPr>
      <w:r>
        <w:t>Main copy-ready AI prompt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Copy the prompt below into ChatGPT, Gemini or another capable AI assistant. Then paste your completed context form after it.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7F9FC"/>
          </w:tcPr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ROLE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Act as a practical problem-solving partner specialising in why customers aren't buying - ai diagnostic guide.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TASK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Analyse the context I provide after this prompt and help me make a better decision and take practical action.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ANALYSIS REQUIRED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1. Audit offer clarity, relevance, differentiation and deliverables.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2. Check whether the audience has the problem, ability and readiness to buy.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3. Assess trust signals, proof, risk, transparency and credibility.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4. Distinguish price objections from value, affordability, timing or trust problems.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5. Review message clarity, sales steps, response quality and follow-up.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6. Evaluate whether urgency is real and ethical, not artificially created.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7. Consider product-market mismatch and name evidence that would confirm it.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RULES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Do not invent missing facts, data, customer feedback, prices, people, policies or results.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Separate facts I provided, assumptions, and missing information.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Ask only essential questions when the answer cannot be completed safely without them.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State uncertainty clearly and explain what evidence would reduce it.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Account for my budget, location, skills, time and available resources.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Prioritise recommendations instead of giving a long unranked list.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Prefer ethical, legal, low-risk and reversible tests when evidence is weak.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Give practical next actions with an owner, timing and success measure where possible.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Do not guarantee results.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Flag legal, medical, financial or other high-stakes points that need qualified professional advice.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OUTPUT FORMAT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1. Buying-friction summary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2. Evidence by friction area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3. Top three hypotheses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4. Questions to ask customers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5. Message or process tests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6. What not to change yet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7. Measures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MY CONTEXT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I will paste my completed context form below. Start by checking whether the information is sufficient.</w:t>
            </w:r>
          </w:p>
        </w:tc>
      </w:tr>
    </w:tbl>
    <w:p>
      <w:pPr>
        <w:spacing w:after="120" w:line="300" w:lineRule="auto"/>
      </w:pPr>
      <w:r>
        <w:rPr>
          <w:rFonts w:ascii="Calibri" w:hAnsi="Calibri" w:eastAsia="Calibri"/>
          <w:color w:val="667085"/>
          <w:sz w:val="22"/>
        </w:rPr>
        <w:t>Prompt improvement tip: If the first answer is too broad, ask AI to show which missing evidence would most change the recommendation before requesting more ideas.</w:t>
      </w:r>
    </w:p>
    <w:p>
      <w:pPr>
        <w:pStyle w:val="Heading1"/>
      </w:pPr>
      <w:r>
        <w:t>Nine friction areas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Weak offer: the result or deliverables are not compelling or clear.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Poor trust: the buyer lacks credible proof, transparency or confidence.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Wrong audience: attention comes from people unlikely to need or afford the offer.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Price objection: price may exceed perceived value, ability or current priority.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Confusing message: the buyer cannot quickly understand who it is for and why it matters.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Weak sales process: the path from interest to decision has unnecessary friction.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Poor follow-up: interested people receive no useful, respectful next step.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No real urgency: there is no reason to act now, or urgency is artificial.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Product-market mismatch: the market may not value the offer enough in its current form.</w:t>
      </w:r>
    </w:p>
    <w:p>
      <w:pPr>
        <w:pStyle w:val="Heading1"/>
      </w:pPr>
      <w:r>
        <w:t>Customer evidence questions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What were you hoping this offer would help you achieve?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What made you hesitate or decide not to continue?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What information did you need but could not find?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What alternative did you choose, if any, and why?</w:t>
      </w:r>
    </w:p>
    <w:p>
      <w:pPr>
        <w:pStyle w:val="Heading1"/>
      </w:pPr>
      <w:r>
        <w:t>Practical example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DDF7FF"/>
          </w:tcPr>
          <w:p>
            <w:pPr>
              <w:spacing w:before="40" w:after="40" w:line="288" w:lineRule="auto"/>
            </w:pPr>
            <w:r>
              <w:rPr>
                <w:rFonts w:ascii="Calibri" w:hAnsi="Calibri" w:eastAsia="Calibri"/>
                <w:b/>
                <w:color w:val="00AEEF"/>
                <w:sz w:val="18"/>
              </w:rPr>
              <w:t>FICTIONAL EXAMPLE</w:t>
              <w:br/>
            </w:r>
            <w:r>
              <w:rPr>
                <w:rFonts w:ascii="Calibri" w:hAnsi="Calibri" w:eastAsia="Calibri"/>
                <w:b/>
                <w:color w:val="0B2B4F"/>
                <w:sz w:val="22"/>
              </w:rPr>
              <w:t>Fictional scenario: An online Somali tutoring service receives page visits but few registrations. The owner assumes the price is too high. Interviews show a different issue: parents cannot see the class schedule, age level, teaching method or trial policy. The first test is clearer information and a simple trial process, not an automatic discount.</w:t>
            </w:r>
          </w:p>
        </w:tc>
      </w:tr>
    </w:tbl>
    <w:p>
      <w:pPr>
        <w:pStyle w:val="Heading1"/>
      </w:pPr>
      <w:r>
        <w:t>How to use the AI answer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Look for friction supported by repeated evidence, not one unusual comment.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Separate 'cannot afford' from 'does not understand or trust the value.'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Improve the smallest part of the journey that blocks a decision.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Run one change long enough to compare results responsibly.</w:t>
      </w:r>
    </w:p>
    <w:p>
      <w:pPr>
        <w:pStyle w:val="Heading1"/>
      </w:pPr>
      <w:r>
        <w:t>Mistakes to avoid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Blaming customers for not understanding a confusing offer.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Discounting before learning whether price is the real problem.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Creating fake scarcity or manipulative urgency.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Treating more views as proof that the audience is commercially relevant.</w:t>
      </w:r>
    </w:p>
    <w:p>
      <w:pPr>
        <w:pStyle w:val="Heading1"/>
      </w:pPr>
      <w:r>
        <w:t>Next action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Use Resource 03 to improve professional WhatsApp handling, or Resource 04 to clarify the offer itself.</w:t>
      </w:r>
    </w:p>
    <w:p>
      <w:pPr>
        <w:spacing w:after="120" w:line="300" w:lineRule="auto"/>
      </w:pPr>
      <w:r>
        <w:rPr>
          <w:rFonts w:ascii="Calibri" w:hAnsi="Calibri" w:eastAsia="Calibri"/>
          <w:color w:val="0B2B4F"/>
          <w:sz w:val="22"/>
        </w:rPr>
        <w:t>Find every free resource at hassan-yusuf-ai-education.mrhassanyuusuf.chatgpt.site/resources.</w:t>
      </w:r>
    </w:p>
    <w:p>
      <w:pPr>
        <w:pStyle w:val="Heading2"/>
      </w:pPr>
      <w:r>
        <w:t>Responsible use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7F9FC"/>
          </w:tcPr>
          <w:p>
            <w:pPr>
              <w:spacing w:before="40" w:after="40" w:line="288" w:lineRule="auto"/>
            </w:pPr>
            <w:r>
              <w:rPr>
                <w:rFonts w:ascii="Calibri" w:hAnsi="Calibri" w:eastAsia="Calibri"/>
                <w:b/>
                <w:color w:val="00AEEF"/>
                <w:sz w:val="18"/>
              </w:rPr>
              <w:t>IMPORTANT</w:t>
              <w:br/>
            </w:r>
            <w:r>
              <w:rPr>
                <w:rFonts w:ascii="Calibri" w:hAnsi="Calibri" w:eastAsia="Calibri"/>
                <w:b/>
                <w:color w:val="667085"/>
                <w:sz w:val="22"/>
              </w:rPr>
              <w:t>AI can assist with analysis, planning and content creation, but outputs may contain errors. Verify important information and use qualified professional advice for legal, medical, financial or other high-stakes decisions.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</w:pPr>
    <w:r>
      <w:rPr>
        <w:rFonts w:ascii="Calibri" w:hAnsi="Calibri" w:eastAsia="Calibri"/>
        <w:color w:val="667085"/>
        <w:sz w:val="16"/>
      </w:rPr>
      <w:t>Hassan Yusuf AI Education  •  Free Resources</w:t>
    </w:r>
    <w:r>
      <w:rPr>
        <w:rFonts w:ascii="Calibri" w:hAnsi="Calibri" w:eastAsia="Calibri"/>
        <w:color w:val="667085"/>
        <w:sz w:val="16"/>
      </w:rPr>
      <w:tab/>
    </w:r>
    <w:r>
      <w:rPr>
        <w:rFonts w:ascii="Calibri" w:hAnsi="Calibri" w:eastAsia="Calibri"/>
        <w:color w:val="667085"/>
        <w:sz w:val="16"/>
      </w:rPr>
      <w:t xml:space="preserve">Page </w:t>
    </w:r>
    <w:fldSimple w:instr="PAGE">
      <w:r>
        <w:t>1</w:t>
      </w:r>
    </w:fldSimple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color w:val="667085"/>
        <w:sz w:val="16"/>
      </w:rPr>
      <w:t>hassan-yusuf-ai-education.mrhassanyuusuf.chatgpt.site/resources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</w:pPr>
    <w:r>
      <w:rPr>
        <w:rFonts w:ascii="Calibri" w:hAnsi="Calibri" w:eastAsia="Calibri"/>
        <w:b/>
        <w:color w:val="667085"/>
        <w:sz w:val="16"/>
      </w:rPr>
      <w:t>HASSAN YUSUF AI EDUCATION</w:t>
    </w:r>
    <w:r>
      <w:tab/>
    </w:r>
    <w:r>
      <w:rPr>
        <w:rFonts w:ascii="Calibri" w:hAnsi="Calibri" w:eastAsia="Calibri"/>
        <w:b/>
        <w:color w:val="667085"/>
        <w:sz w:val="16"/>
      </w:rPr>
      <w:t>RESOURCE 02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01828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B2B4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B2B4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0B2B4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Why Customers Aren't Buying - AI Diagnostic Guide</dc:title>
  <dc:subject>Diagnose buying friction without guessing or making guaranteed-sales claims.</dc:subject>
  <dc:creator>Hassan Yusuf Haji</dc:creator>
  <cp:keywords>AI, practical problem solving, business, work, freelancing, content creation</cp:keywords>
  <dc:description>Free educational resource from Hassan Yusuf AI Education.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